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ayout w:type="fixed"/>
        <w:tblLook w:val="01E0" w:firstRow="1" w:lastRow="1" w:firstColumn="1" w:lastColumn="1" w:noHBand="0" w:noVBand="0"/>
      </w:tblPr>
      <w:tblGrid>
        <w:gridCol w:w="4860"/>
        <w:gridCol w:w="4860"/>
      </w:tblGrid>
      <w:tr w:rsidR="00707047" w:rsidRPr="006B404A" w:rsidTr="0044174B">
        <w:trPr>
          <w:trHeight w:val="1260"/>
        </w:trPr>
        <w:tc>
          <w:tcPr>
            <w:tcW w:w="9720" w:type="dxa"/>
            <w:gridSpan w:val="2"/>
          </w:tcPr>
          <w:p w:rsidR="00707047" w:rsidRPr="006B404A" w:rsidRDefault="00707047" w:rsidP="0044174B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7E8C74" wp14:editId="35DF3068">
                  <wp:extent cx="688975" cy="791845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79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047" w:rsidRPr="006B404A" w:rsidTr="0044174B">
        <w:trPr>
          <w:trHeight w:val="1065"/>
        </w:trPr>
        <w:tc>
          <w:tcPr>
            <w:tcW w:w="4860" w:type="dxa"/>
            <w:vAlign w:val="center"/>
          </w:tcPr>
          <w:p w:rsidR="00707047" w:rsidRPr="006B404A" w:rsidRDefault="00707047" w:rsidP="00441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Республики Коми имущественных и земельных отношений</w:t>
            </w:r>
          </w:p>
        </w:tc>
        <w:tc>
          <w:tcPr>
            <w:tcW w:w="4860" w:type="dxa"/>
            <w:vAlign w:val="center"/>
          </w:tcPr>
          <w:p w:rsidR="00707047" w:rsidRPr="006B404A" w:rsidRDefault="00707047" w:rsidP="00441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Коми Республикаса эмбур</w:t>
            </w:r>
          </w:p>
          <w:p w:rsidR="00707047" w:rsidRPr="006B404A" w:rsidRDefault="00707047" w:rsidP="004417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 му йитӧдъяс министерство</w:t>
            </w:r>
          </w:p>
        </w:tc>
      </w:tr>
      <w:tr w:rsidR="00707047" w:rsidRPr="006B404A" w:rsidTr="0044174B">
        <w:trPr>
          <w:trHeight w:val="870"/>
        </w:trPr>
        <w:tc>
          <w:tcPr>
            <w:tcW w:w="9720" w:type="dxa"/>
            <w:gridSpan w:val="2"/>
          </w:tcPr>
          <w:p w:rsidR="00707047" w:rsidRPr="006B404A" w:rsidRDefault="00707047" w:rsidP="0044174B">
            <w:pPr>
              <w:spacing w:after="0" w:line="360" w:lineRule="auto"/>
              <w:ind w:left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4E50DFC5" wp14:editId="0FA5682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156209</wp:posOffset>
                      </wp:positionV>
                      <wp:extent cx="5715000" cy="0"/>
                      <wp:effectExtent l="0" t="0" r="19050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8pt,12.3pt" to="445.2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" o:allowincell="f" strokeweight="1.5pt"/>
                  </w:pict>
                </mc:Fallback>
              </mc:AlternateContent>
            </w:r>
          </w:p>
          <w:p w:rsidR="00707047" w:rsidRPr="006B404A" w:rsidRDefault="00707047" w:rsidP="0044174B">
            <w:pPr>
              <w:spacing w:after="0" w:line="360" w:lineRule="auto"/>
              <w:ind w:left="72"/>
              <w:jc w:val="center"/>
              <w:rPr>
                <w:rFonts w:ascii="Times New Roman" w:eastAsia="Times New Roman" w:hAnsi="Times New Roman"/>
                <w:b/>
                <w:spacing w:val="100"/>
                <w:sz w:val="32"/>
                <w:szCs w:val="24"/>
                <w:lang w:eastAsia="ru-RU"/>
              </w:rPr>
            </w:pPr>
            <w:r w:rsidRPr="006B404A">
              <w:rPr>
                <w:rFonts w:ascii="Times New Roman" w:eastAsia="Times New Roman" w:hAnsi="Times New Roman"/>
                <w:b/>
                <w:spacing w:val="100"/>
                <w:sz w:val="32"/>
                <w:szCs w:val="24"/>
                <w:lang w:eastAsia="ru-RU"/>
              </w:rPr>
              <w:t>ПРИКАЗ</w:t>
            </w:r>
          </w:p>
          <w:p w:rsidR="00707047" w:rsidRPr="006B404A" w:rsidRDefault="00707047" w:rsidP="0044174B">
            <w:pPr>
              <w:spacing w:after="0" w:line="360" w:lineRule="auto"/>
              <w:ind w:left="7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07047" w:rsidRPr="006B404A" w:rsidRDefault="00707047" w:rsidP="00707047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№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244Д</w:t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</w:t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02 </w:t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октября </w:t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9</w:t>
      </w: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 г.</w:t>
      </w:r>
    </w:p>
    <w:p w:rsidR="00707047" w:rsidRPr="006B404A" w:rsidRDefault="00707047" w:rsidP="00707047">
      <w:pPr>
        <w:spacing w:after="0" w:line="240" w:lineRule="auto"/>
        <w:ind w:right="-365"/>
        <w:rPr>
          <w:rFonts w:ascii="Times New Roman" w:eastAsia="Times New Roman" w:hAnsi="Times New Roman"/>
          <w:sz w:val="28"/>
          <w:szCs w:val="24"/>
          <w:lang w:eastAsia="ru-RU"/>
        </w:rPr>
      </w:pP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 </w:t>
      </w:r>
    </w:p>
    <w:p w:rsidR="00707047" w:rsidRPr="006B404A" w:rsidRDefault="00707047" w:rsidP="00707047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4"/>
          <w:lang w:eastAsia="ru-RU"/>
        </w:rPr>
      </w:pPr>
      <w:r w:rsidRPr="006B404A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г. Сыктывкар</w:t>
      </w:r>
    </w:p>
    <w:p w:rsidR="00707047" w:rsidRPr="006B404A" w:rsidRDefault="00707047" w:rsidP="00707047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707047" w:rsidRPr="0034244E" w:rsidRDefault="00707047" w:rsidP="007070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7047" w:rsidRPr="00FA65D7" w:rsidRDefault="00707047" w:rsidP="0070704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EC1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внесении изменений в п</w:t>
      </w:r>
      <w:r w:rsidRPr="00EE1B23">
        <w:rPr>
          <w:rFonts w:ascii="Times New Roman" w:hAnsi="Times New Roman"/>
          <w:b/>
          <w:sz w:val="28"/>
          <w:szCs w:val="28"/>
        </w:rPr>
        <w:t xml:space="preserve">риказ </w:t>
      </w:r>
      <w:r>
        <w:rPr>
          <w:rFonts w:ascii="Times New Roman" w:hAnsi="Times New Roman"/>
          <w:b/>
          <w:sz w:val="28"/>
          <w:szCs w:val="28"/>
        </w:rPr>
        <w:t>Министерства Республики Коми имущественных и земельных отношений от 28 июня 2019 года № 151Д «</w:t>
      </w:r>
      <w:r w:rsidRPr="00FA65D7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707047" w:rsidRPr="00FA65D7" w:rsidRDefault="00707047" w:rsidP="0070704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5D7">
        <w:rPr>
          <w:rFonts w:ascii="Times New Roman" w:hAnsi="Times New Roman" w:cs="Times New Roman"/>
          <w:b/>
          <w:sz w:val="28"/>
          <w:szCs w:val="28"/>
        </w:rPr>
        <w:t>предоставления государственной услуги по  предоставлению земельных участков, находящихся  в  государственной собственности</w:t>
      </w:r>
    </w:p>
    <w:p w:rsidR="00707047" w:rsidRPr="00FA65D7" w:rsidRDefault="00707047" w:rsidP="0070704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5D7">
        <w:rPr>
          <w:rFonts w:ascii="Times New Roman" w:hAnsi="Times New Roman" w:cs="Times New Roman"/>
          <w:b/>
          <w:sz w:val="28"/>
          <w:szCs w:val="28"/>
        </w:rPr>
        <w:t>Республики Коми, в постоянное (бессрочное) пользование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07047" w:rsidRPr="006B404A" w:rsidRDefault="00707047" w:rsidP="0070704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07047" w:rsidRPr="0034244E" w:rsidRDefault="00707047" w:rsidP="007070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7047" w:rsidRPr="005668C8" w:rsidRDefault="00707047" w:rsidP="007070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68C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5668C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668C8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</w:t>
      </w:r>
      <w:hyperlink r:id="rId7" w:history="1">
        <w:r w:rsidRPr="005668C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668C8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 от 29 ноября 2011 г. N 532 "О разработке и утверждении административных регламентов" </w:t>
      </w:r>
      <w:r w:rsidRPr="005668C8">
        <w:rPr>
          <w:rFonts w:ascii="Times New Roman" w:hAnsi="Times New Roman" w:cs="Times New Roman"/>
          <w:b/>
          <w:sz w:val="28"/>
          <w:szCs w:val="28"/>
        </w:rPr>
        <w:t>приказываю</w:t>
      </w:r>
      <w:r w:rsidRPr="005668C8">
        <w:rPr>
          <w:rFonts w:ascii="Times New Roman" w:hAnsi="Times New Roman" w:cs="Times New Roman"/>
          <w:sz w:val="28"/>
          <w:szCs w:val="28"/>
        </w:rPr>
        <w:t>:</w:t>
      </w:r>
    </w:p>
    <w:p w:rsidR="00707047" w:rsidRPr="00913110" w:rsidRDefault="00707047" w:rsidP="0070704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13110">
        <w:rPr>
          <w:rFonts w:ascii="Times New Roman" w:hAnsi="Times New Roman"/>
          <w:sz w:val="28"/>
          <w:szCs w:val="28"/>
        </w:rPr>
        <w:t>нести в приказ  Министерства Республики Коми имуществе</w:t>
      </w:r>
      <w:r>
        <w:rPr>
          <w:rFonts w:ascii="Times New Roman" w:hAnsi="Times New Roman"/>
          <w:sz w:val="28"/>
          <w:szCs w:val="28"/>
        </w:rPr>
        <w:t>нных и земельных отношений от 28</w:t>
      </w:r>
      <w:r w:rsidRPr="009131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Pr="00913110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Pr="00913110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151</w:t>
      </w:r>
      <w:r w:rsidRPr="00913110">
        <w:rPr>
          <w:rFonts w:ascii="Times New Roman" w:hAnsi="Times New Roman"/>
          <w:sz w:val="28"/>
          <w:szCs w:val="28"/>
        </w:rPr>
        <w:t>Д «Об утверждении административного регламента предоставления государственной услуги по  предоставлению земельных участков, находящихся  в  государственной собственности Республики Коми, в постоянное (бессрочное) пользование» изменения согласно приложению.</w:t>
      </w:r>
    </w:p>
    <w:p w:rsidR="00707047" w:rsidRPr="008E77E4" w:rsidRDefault="00707047" w:rsidP="007070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7047" w:rsidRPr="0034244E" w:rsidRDefault="00707047" w:rsidP="007070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7047" w:rsidRPr="006B404A" w:rsidRDefault="00707047" w:rsidP="00707047">
      <w:pPr>
        <w:spacing w:after="0" w:line="240" w:lineRule="auto"/>
        <w:ind w:right="-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Министр                                                                                           А.В. Сажин</w:t>
      </w: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ind w:left="4253" w:hanging="284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приказу Министерства Республики Коми </w:t>
      </w: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ind w:left="4253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имущественных и земельных отношений от «</w:t>
      </w:r>
      <w:r>
        <w:rPr>
          <w:rFonts w:ascii="Times New Roman" w:hAnsi="Times New Roman"/>
          <w:sz w:val="28"/>
          <w:szCs w:val="28"/>
          <w:lang w:eastAsia="ru-RU"/>
        </w:rPr>
        <w:t xml:space="preserve"> 02 </w:t>
      </w:r>
      <w:r>
        <w:rPr>
          <w:rFonts w:ascii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октября</w:t>
      </w:r>
      <w:r>
        <w:rPr>
          <w:rFonts w:ascii="Times New Roman" w:hAnsi="Times New Roman"/>
          <w:sz w:val="28"/>
          <w:szCs w:val="28"/>
          <w:lang w:eastAsia="ru-RU"/>
        </w:rPr>
        <w:t xml:space="preserve"> 2019 г. № </w:t>
      </w:r>
      <w:r>
        <w:rPr>
          <w:rFonts w:ascii="Times New Roman" w:hAnsi="Times New Roman"/>
          <w:sz w:val="28"/>
          <w:szCs w:val="28"/>
          <w:lang w:eastAsia="ru-RU"/>
        </w:rPr>
        <w:t>244Д</w:t>
      </w:r>
      <w:bookmarkStart w:id="0" w:name="_GoBack"/>
      <w:bookmarkEnd w:id="0"/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ind w:left="425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ind w:left="425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07047" w:rsidRPr="002D3E95" w:rsidRDefault="00707047" w:rsidP="00707047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3E95">
        <w:rPr>
          <w:rFonts w:ascii="Times New Roman" w:hAnsi="Times New Roman"/>
          <w:sz w:val="28"/>
          <w:szCs w:val="28"/>
          <w:lang w:eastAsia="ru-RU"/>
        </w:rPr>
        <w:t>ИЗМЕНЕНИЯ,</w:t>
      </w: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вносимые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Pr="00EE1B23">
        <w:rPr>
          <w:rFonts w:ascii="Times New Roman" w:hAnsi="Times New Roman"/>
          <w:sz w:val="28"/>
          <w:szCs w:val="28"/>
          <w:lang w:eastAsia="ru-RU"/>
        </w:rPr>
        <w:t xml:space="preserve">приказ </w:t>
      </w:r>
      <w:r w:rsidRPr="00913110">
        <w:rPr>
          <w:rFonts w:ascii="Times New Roman" w:hAnsi="Times New Roman"/>
          <w:sz w:val="28"/>
          <w:szCs w:val="28"/>
        </w:rPr>
        <w:t xml:space="preserve">Министерства Республики Коми имущественных и земельных отношений от </w:t>
      </w:r>
      <w:r>
        <w:rPr>
          <w:rFonts w:ascii="Times New Roman" w:hAnsi="Times New Roman"/>
          <w:sz w:val="28"/>
          <w:szCs w:val="28"/>
        </w:rPr>
        <w:t>28</w:t>
      </w:r>
      <w:r w:rsidRPr="009131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Pr="00913110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Pr="00913110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151</w:t>
      </w:r>
      <w:r w:rsidRPr="00913110">
        <w:rPr>
          <w:rFonts w:ascii="Times New Roman" w:hAnsi="Times New Roman"/>
          <w:sz w:val="28"/>
          <w:szCs w:val="28"/>
        </w:rPr>
        <w:t xml:space="preserve">Д </w:t>
      </w: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13110">
        <w:rPr>
          <w:rFonts w:ascii="Times New Roman" w:hAnsi="Times New Roman"/>
          <w:sz w:val="28"/>
          <w:szCs w:val="28"/>
        </w:rPr>
        <w:t>«Об утверждении административного регламента предоставления государственной услуги по  предоставлению земельных участков, находящихся  в  государственной собственности Республики Коми, в постоянное (бессрочное) пользование»</w:t>
      </w: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приказе </w:t>
      </w:r>
      <w:r w:rsidRPr="00913110">
        <w:rPr>
          <w:rFonts w:ascii="Times New Roman" w:hAnsi="Times New Roman"/>
          <w:sz w:val="28"/>
          <w:szCs w:val="28"/>
        </w:rPr>
        <w:t xml:space="preserve">Министерства Республики Коми имущественных и земельных отношений от </w:t>
      </w:r>
      <w:r>
        <w:rPr>
          <w:rFonts w:ascii="Times New Roman" w:hAnsi="Times New Roman"/>
          <w:sz w:val="28"/>
          <w:szCs w:val="28"/>
        </w:rPr>
        <w:t>28 июня</w:t>
      </w:r>
      <w:r w:rsidRPr="00913110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Pr="00913110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151</w:t>
      </w:r>
      <w:r w:rsidRPr="00913110">
        <w:rPr>
          <w:rFonts w:ascii="Times New Roman" w:hAnsi="Times New Roman"/>
          <w:sz w:val="28"/>
          <w:szCs w:val="28"/>
        </w:rPr>
        <w:t>Д «Об утверждении административного регламента предоставления государственной услуги по  предоставлению земельных участков, находящихся  в  государственной собственности Республики Коми, в постоянное (бессрочное) пользование»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BA2512">
        <w:rPr>
          <w:rFonts w:ascii="Times New Roman" w:hAnsi="Times New Roman"/>
          <w:sz w:val="28"/>
          <w:szCs w:val="28"/>
          <w:lang w:eastAsia="ru-RU"/>
        </w:rPr>
        <w:t>Административно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BA251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A2512">
        <w:rPr>
          <w:rFonts w:ascii="Times New Roman" w:hAnsi="Times New Roman"/>
          <w:sz w:val="28"/>
          <w:szCs w:val="28"/>
          <w:lang w:eastAsia="ru-RU"/>
        </w:rPr>
        <w:t>регламент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proofErr w:type="gramEnd"/>
      <w:r w:rsidRPr="00BA2512">
        <w:rPr>
          <w:rFonts w:ascii="Times New Roman" w:hAnsi="Times New Roman"/>
          <w:sz w:val="28"/>
          <w:szCs w:val="28"/>
          <w:lang w:eastAsia="ru-RU"/>
        </w:rPr>
        <w:t xml:space="preserve"> предоставления государственной услуги по </w:t>
      </w:r>
      <w:r w:rsidRPr="00913110">
        <w:rPr>
          <w:rFonts w:ascii="Times New Roman" w:hAnsi="Times New Roman"/>
          <w:sz w:val="28"/>
          <w:szCs w:val="28"/>
        </w:rPr>
        <w:t>предоставлению земельных участков, находящихся  в  государственной собственности Республики Коми, в постоянное (бессрочное) пользование</w:t>
      </w:r>
      <w:r>
        <w:rPr>
          <w:rFonts w:ascii="Times New Roman" w:hAnsi="Times New Roman"/>
          <w:sz w:val="28"/>
          <w:szCs w:val="28"/>
          <w:lang w:eastAsia="ru-RU"/>
        </w:rPr>
        <w:t>, утвержденном приказом (приложение № 1):</w:t>
      </w: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пункте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2.6.2:</w:t>
      </w: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слово «Орган» заменить словом «Министерство»;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26235">
        <w:rPr>
          <w:rFonts w:ascii="Times New Roman" w:hAnsi="Times New Roman"/>
          <w:sz w:val="28"/>
          <w:szCs w:val="28"/>
          <w:lang w:eastAsia="ru-RU"/>
        </w:rPr>
        <w:t xml:space="preserve">дополнить абзацем вторым следующего содержания: </w:t>
      </w:r>
      <w:proofErr w:type="gramStart"/>
      <w:r w:rsidRPr="00826235">
        <w:rPr>
          <w:rFonts w:ascii="Times New Roman" w:hAnsi="Times New Roman"/>
          <w:sz w:val="28"/>
          <w:szCs w:val="28"/>
          <w:lang w:eastAsia="ru-RU"/>
        </w:rPr>
        <w:t>«</w:t>
      </w:r>
      <w:r w:rsidRPr="00826235">
        <w:rPr>
          <w:rFonts w:ascii="Times New Roman" w:hAnsi="Times New Roman"/>
          <w:sz w:val="28"/>
          <w:szCs w:val="28"/>
        </w:rPr>
        <w:t>Заявитель имеет право повторно обратиться за предоставлением государственной услуги после устранения причин, послуживших основанием для возврата заявителю заявления о предоставлении государственной услуги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 </w:t>
      </w:r>
      <w:proofErr w:type="gramStart"/>
      <w:r>
        <w:rPr>
          <w:rFonts w:ascii="Times New Roman" w:hAnsi="Times New Roman"/>
          <w:sz w:val="28"/>
          <w:szCs w:val="28"/>
        </w:rPr>
        <w:t>пункте</w:t>
      </w:r>
      <w:proofErr w:type="gramEnd"/>
      <w:r>
        <w:rPr>
          <w:rFonts w:ascii="Times New Roman" w:hAnsi="Times New Roman"/>
          <w:sz w:val="28"/>
          <w:szCs w:val="28"/>
        </w:rPr>
        <w:t xml:space="preserve"> 2.17: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подпункт 2 изложить в </w:t>
      </w:r>
      <w:r w:rsidRPr="000B3DC7">
        <w:rPr>
          <w:rFonts w:ascii="Times New Roman" w:hAnsi="Times New Roman"/>
          <w:sz w:val="28"/>
          <w:szCs w:val="28"/>
        </w:rPr>
        <w:t xml:space="preserve">следующей редакции: 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3DC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2) </w:t>
      </w:r>
      <w:r w:rsidRPr="000B3DC7">
        <w:rPr>
          <w:rFonts w:ascii="Times New Roman" w:hAnsi="Times New Roman"/>
          <w:sz w:val="28"/>
          <w:szCs w:val="28"/>
        </w:rPr>
        <w:t>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</w:t>
      </w:r>
      <w:r>
        <w:rPr>
          <w:rFonts w:ascii="Times New Roman" w:hAnsi="Times New Roman"/>
          <w:sz w:val="28"/>
          <w:szCs w:val="28"/>
        </w:rPr>
        <w:t>,</w:t>
      </w:r>
      <w:r w:rsidRPr="000B3DC7">
        <w:rPr>
          <w:rFonts w:ascii="Times New Roman" w:hAnsi="Times New Roman"/>
          <w:sz w:val="28"/>
          <w:szCs w:val="28"/>
        </w:rPr>
        <w:t xml:space="preserve">  аренды</w:t>
      </w:r>
      <w:r>
        <w:rPr>
          <w:rFonts w:ascii="Times New Roman" w:hAnsi="Times New Roman"/>
          <w:sz w:val="28"/>
          <w:szCs w:val="28"/>
        </w:rPr>
        <w:t xml:space="preserve"> или с заявлением о предоставлении земельного участка обратился обладатель данных прав;»;</w:t>
      </w:r>
      <w:proofErr w:type="gramEnd"/>
    </w:p>
    <w:p w:rsidR="00707047" w:rsidRPr="00A0513E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подпункт 15 </w:t>
      </w:r>
      <w:r w:rsidRPr="00A0513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подпункт </w:t>
      </w:r>
      <w:r w:rsidRPr="00A0513E">
        <w:rPr>
          <w:rFonts w:ascii="Times New Roman" w:hAnsi="Times New Roman"/>
          <w:sz w:val="28"/>
          <w:szCs w:val="28"/>
        </w:rPr>
        <w:t>16 исключить;</w:t>
      </w:r>
    </w:p>
    <w:p w:rsidR="00707047" w:rsidRPr="00A0513E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513E">
        <w:rPr>
          <w:rFonts w:ascii="Times New Roman" w:hAnsi="Times New Roman"/>
          <w:sz w:val="28"/>
          <w:szCs w:val="28"/>
        </w:rPr>
        <w:t xml:space="preserve">3) в </w:t>
      </w:r>
      <w:proofErr w:type="gramStart"/>
      <w:r w:rsidRPr="00A0513E">
        <w:rPr>
          <w:rFonts w:ascii="Times New Roman" w:hAnsi="Times New Roman"/>
          <w:sz w:val="28"/>
          <w:szCs w:val="28"/>
        </w:rPr>
        <w:t>пункте</w:t>
      </w:r>
      <w:proofErr w:type="gramEnd"/>
      <w:r w:rsidRPr="00A0513E">
        <w:rPr>
          <w:rFonts w:ascii="Times New Roman" w:hAnsi="Times New Roman"/>
          <w:sz w:val="28"/>
          <w:szCs w:val="28"/>
        </w:rPr>
        <w:t xml:space="preserve"> 2.18 заменить слова «подпунктом 27 пункта 2.17» на слова «подпунктом 25 пункта 2.17»</w:t>
      </w:r>
      <w:r>
        <w:rPr>
          <w:rFonts w:ascii="Times New Roman" w:hAnsi="Times New Roman"/>
          <w:sz w:val="28"/>
          <w:szCs w:val="28"/>
        </w:rPr>
        <w:t>;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 </w:t>
      </w:r>
      <w:proofErr w:type="gramStart"/>
      <w:r>
        <w:rPr>
          <w:rFonts w:ascii="Times New Roman" w:hAnsi="Times New Roman"/>
          <w:sz w:val="28"/>
          <w:szCs w:val="28"/>
        </w:rPr>
        <w:t>пункте</w:t>
      </w:r>
      <w:proofErr w:type="gramEnd"/>
      <w:r>
        <w:rPr>
          <w:rFonts w:ascii="Times New Roman" w:hAnsi="Times New Roman"/>
          <w:sz w:val="28"/>
          <w:szCs w:val="28"/>
        </w:rPr>
        <w:t xml:space="preserve"> 3.2: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подпункт «г» изложить в </w:t>
      </w:r>
      <w:r w:rsidRPr="00EA4A2D">
        <w:rPr>
          <w:rFonts w:ascii="Times New Roman" w:hAnsi="Times New Roman"/>
          <w:sz w:val="28"/>
          <w:szCs w:val="28"/>
        </w:rPr>
        <w:t>следующей редакции</w:t>
      </w:r>
      <w:r>
        <w:rPr>
          <w:rFonts w:ascii="Times New Roman" w:hAnsi="Times New Roman"/>
          <w:sz w:val="28"/>
          <w:szCs w:val="28"/>
        </w:rPr>
        <w:t>:</w:t>
      </w:r>
      <w:r w:rsidRPr="00EA4A2D">
        <w:rPr>
          <w:rFonts w:ascii="Times New Roman" w:hAnsi="Times New Roman"/>
          <w:sz w:val="28"/>
          <w:szCs w:val="28"/>
        </w:rPr>
        <w:t xml:space="preserve"> 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4A2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г) </w:t>
      </w:r>
      <w:r w:rsidRPr="00EA4A2D">
        <w:rPr>
          <w:rFonts w:ascii="Times New Roman" w:hAnsi="Times New Roman"/>
          <w:sz w:val="28"/>
          <w:szCs w:val="28"/>
        </w:rPr>
        <w:t>проверяет соответствие представленных документов на наличие оснований для предоставления государственной услуги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 w:rsidRPr="00EA4A2D">
        <w:rPr>
          <w:rFonts w:ascii="Times New Roman" w:hAnsi="Times New Roman"/>
          <w:sz w:val="28"/>
          <w:szCs w:val="28"/>
        </w:rPr>
        <w:t>;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E27A4">
        <w:rPr>
          <w:rFonts w:ascii="Times New Roman" w:hAnsi="Times New Roman"/>
          <w:sz w:val="28"/>
          <w:szCs w:val="28"/>
        </w:rPr>
        <w:lastRenderedPageBreak/>
        <w:t xml:space="preserve">- подпункт «ж» изложить в следующей редакции: 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E27A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ж) </w:t>
      </w:r>
      <w:r w:rsidRPr="009E27A4">
        <w:rPr>
          <w:rFonts w:ascii="Times New Roman" w:hAnsi="Times New Roman"/>
          <w:sz w:val="28"/>
          <w:szCs w:val="28"/>
        </w:rPr>
        <w:t>выдает заявителю расписку с описью представленных документов и указанием даты их принятия, подтверждающую принятие документов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E27A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пункт 3.2.1 изложить в </w:t>
      </w:r>
      <w:r w:rsidRPr="00EA4A2D">
        <w:rPr>
          <w:rFonts w:ascii="Times New Roman" w:hAnsi="Times New Roman"/>
          <w:sz w:val="28"/>
          <w:szCs w:val="28"/>
        </w:rPr>
        <w:t xml:space="preserve">следующей </w:t>
      </w:r>
      <w:r w:rsidRPr="009E27A4">
        <w:rPr>
          <w:rFonts w:ascii="Times New Roman" w:hAnsi="Times New Roman"/>
          <w:sz w:val="28"/>
          <w:szCs w:val="28"/>
        </w:rPr>
        <w:t xml:space="preserve">редакции: 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E27A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3.2.1. </w:t>
      </w:r>
      <w:r w:rsidRPr="009E27A4">
        <w:rPr>
          <w:rFonts w:ascii="Times New Roman" w:hAnsi="Times New Roman"/>
          <w:sz w:val="28"/>
          <w:szCs w:val="28"/>
        </w:rPr>
        <w:t>Критерием принятия решения о приеме документов является наличие заявления и прилагаемых к нему документов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E27A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End"/>
      <w:r>
        <w:rPr>
          <w:rFonts w:ascii="Times New Roman" w:hAnsi="Times New Roman"/>
          <w:sz w:val="28"/>
          <w:szCs w:val="28"/>
        </w:rPr>
        <w:t xml:space="preserve">6) в </w:t>
      </w:r>
      <w:proofErr w:type="gramStart"/>
      <w:r>
        <w:rPr>
          <w:rFonts w:ascii="Times New Roman" w:hAnsi="Times New Roman"/>
          <w:sz w:val="28"/>
          <w:szCs w:val="28"/>
        </w:rPr>
        <w:t>пункте</w:t>
      </w:r>
      <w:proofErr w:type="gramEnd"/>
      <w:r>
        <w:rPr>
          <w:rFonts w:ascii="Times New Roman" w:hAnsi="Times New Roman"/>
          <w:sz w:val="28"/>
          <w:szCs w:val="28"/>
        </w:rPr>
        <w:t xml:space="preserve"> 3.3.3 в первом абзаце слово «Орган» заменить словом «Министерство»;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в </w:t>
      </w:r>
      <w:proofErr w:type="gramStart"/>
      <w:r>
        <w:rPr>
          <w:rFonts w:ascii="Times New Roman" w:hAnsi="Times New Roman"/>
          <w:sz w:val="28"/>
          <w:szCs w:val="28"/>
        </w:rPr>
        <w:t>пункте</w:t>
      </w:r>
      <w:proofErr w:type="gramEnd"/>
      <w:r>
        <w:rPr>
          <w:rFonts w:ascii="Times New Roman" w:hAnsi="Times New Roman"/>
          <w:sz w:val="28"/>
          <w:szCs w:val="28"/>
        </w:rPr>
        <w:t xml:space="preserve"> 3.6.2: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абзац четвертый изложить в следующей </w:t>
      </w:r>
      <w:r w:rsidRPr="009E27A4">
        <w:rPr>
          <w:rFonts w:ascii="Times New Roman" w:hAnsi="Times New Roman"/>
          <w:sz w:val="28"/>
          <w:szCs w:val="28"/>
        </w:rPr>
        <w:t xml:space="preserve">редакции: </w:t>
      </w:r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E27A4">
        <w:rPr>
          <w:rFonts w:ascii="Times New Roman" w:hAnsi="Times New Roman"/>
          <w:sz w:val="28"/>
          <w:szCs w:val="28"/>
        </w:rPr>
        <w:t>«Прием и регистрация заявления об исправлении опечаток и (или) ошибок осуществляется в соответствии с пунктом 3.2 настоящего Административного регламента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707047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в </w:t>
      </w:r>
      <w:proofErr w:type="gramStart"/>
      <w:r>
        <w:rPr>
          <w:rFonts w:ascii="Times New Roman" w:hAnsi="Times New Roman"/>
          <w:sz w:val="28"/>
          <w:szCs w:val="28"/>
        </w:rPr>
        <w:t>пункте</w:t>
      </w:r>
      <w:proofErr w:type="gramEnd"/>
      <w:r>
        <w:rPr>
          <w:rFonts w:ascii="Times New Roman" w:hAnsi="Times New Roman"/>
          <w:sz w:val="28"/>
          <w:szCs w:val="28"/>
        </w:rPr>
        <w:t xml:space="preserve"> 3.6.6:</w:t>
      </w:r>
    </w:p>
    <w:p w:rsidR="00707047" w:rsidRDefault="00707047" w:rsidP="00707047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A43E1">
        <w:rPr>
          <w:rFonts w:ascii="Times New Roman" w:hAnsi="Times New Roman"/>
          <w:sz w:val="28"/>
          <w:szCs w:val="28"/>
        </w:rPr>
        <w:t xml:space="preserve">абзац четвертый изложить в следующей редакции: </w:t>
      </w:r>
    </w:p>
    <w:p w:rsidR="00707047" w:rsidRPr="004A43E1" w:rsidRDefault="00707047" w:rsidP="00707047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A43E1">
        <w:rPr>
          <w:rFonts w:ascii="Times New Roman" w:hAnsi="Times New Roman"/>
          <w:sz w:val="28"/>
          <w:szCs w:val="28"/>
        </w:rPr>
        <w:t>«</w:t>
      </w:r>
      <w:r w:rsidRPr="004A43E1">
        <w:rPr>
          <w:rFonts w:ascii="Times New Roman" w:hAnsi="Times New Roman"/>
          <w:bCs/>
          <w:sz w:val="28"/>
          <w:szCs w:val="28"/>
        </w:rPr>
        <w:t>Направление</w:t>
      </w:r>
      <w:r w:rsidRPr="004A43E1">
        <w:rPr>
          <w:rFonts w:ascii="Times New Roman" w:hAnsi="Times New Roman"/>
          <w:sz w:val="28"/>
          <w:szCs w:val="28"/>
        </w:rPr>
        <w:t xml:space="preserve"> заявителю </w:t>
      </w:r>
      <w:r w:rsidRPr="004A43E1">
        <w:rPr>
          <w:rFonts w:ascii="Times New Roman" w:hAnsi="Times New Roman"/>
          <w:bCs/>
          <w:sz w:val="28"/>
          <w:szCs w:val="28"/>
        </w:rPr>
        <w:t>результата административной процедуры</w:t>
      </w:r>
      <w:r w:rsidRPr="004A43E1">
        <w:rPr>
          <w:rFonts w:ascii="Times New Roman" w:hAnsi="Times New Roman"/>
          <w:sz w:val="28"/>
          <w:szCs w:val="28"/>
        </w:rPr>
        <w:t xml:space="preserve"> производится в </w:t>
      </w:r>
      <w:proofErr w:type="gramStart"/>
      <w:r w:rsidRPr="004A43E1">
        <w:rPr>
          <w:rFonts w:ascii="Times New Roman" w:hAnsi="Times New Roman"/>
          <w:sz w:val="28"/>
          <w:szCs w:val="28"/>
        </w:rPr>
        <w:t>порядке</w:t>
      </w:r>
      <w:proofErr w:type="gramEnd"/>
      <w:r w:rsidRPr="004A43E1">
        <w:rPr>
          <w:rFonts w:ascii="Times New Roman" w:hAnsi="Times New Roman"/>
          <w:sz w:val="28"/>
          <w:szCs w:val="28"/>
        </w:rPr>
        <w:t>, установленном пунктом 3.5 настоящего Административного регламента</w:t>
      </w:r>
      <w:r>
        <w:rPr>
          <w:rFonts w:ascii="Times New Roman" w:hAnsi="Times New Roman"/>
          <w:sz w:val="28"/>
          <w:szCs w:val="28"/>
        </w:rPr>
        <w:t>.»</w:t>
      </w:r>
      <w:r w:rsidRPr="004A43E1">
        <w:rPr>
          <w:rFonts w:ascii="Times New Roman" w:hAnsi="Times New Roman"/>
          <w:sz w:val="28"/>
          <w:szCs w:val="28"/>
        </w:rPr>
        <w:t>.</w:t>
      </w:r>
    </w:p>
    <w:p w:rsidR="00707047" w:rsidRPr="009E27A4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07047" w:rsidRPr="009E27A4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7047" w:rsidRPr="00EA4A2D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7047" w:rsidRPr="00826235" w:rsidRDefault="00707047" w:rsidP="00707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235">
        <w:rPr>
          <w:rFonts w:ascii="Times New Roman" w:hAnsi="Times New Roman"/>
          <w:sz w:val="28"/>
          <w:szCs w:val="28"/>
        </w:rPr>
        <w:t xml:space="preserve"> </w:t>
      </w: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7047" w:rsidRDefault="00707047" w:rsidP="00707047">
      <w:pPr>
        <w:tabs>
          <w:tab w:val="left" w:pos="7965"/>
          <w:tab w:val="right" w:pos="935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B19D4" w:rsidRDefault="00707047"/>
    <w:sectPr w:rsidR="009B19D4" w:rsidSect="00713C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8"/>
      <w:pgMar w:top="1134" w:right="851" w:bottom="1134" w:left="1701" w:header="720" w:footer="0" w:gutter="0"/>
      <w:cols w:space="720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2B" w:rsidRDefault="0070704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69D" w:rsidRDefault="0070704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2B" w:rsidRDefault="00707047">
    <w:pPr>
      <w:pStyle w:val="a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2B" w:rsidRDefault="007070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9F2" w:rsidRDefault="00707047" w:rsidP="00CB012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C809F2" w:rsidRDefault="007070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2B" w:rsidRDefault="007070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047"/>
    <w:rsid w:val="0020292A"/>
    <w:rsid w:val="00707047"/>
    <w:rsid w:val="007D4AFD"/>
    <w:rsid w:val="008035D0"/>
    <w:rsid w:val="00877C28"/>
    <w:rsid w:val="009E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D4AF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070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7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704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07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7047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sid w:val="00707047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07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704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D4AF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070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7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704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07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7047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sid w:val="00707047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07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704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B353EEECAB097A37A32549B6804912CC00C36B3E99C92A51C7D8CD8857E422470E3DF05779775BAFC8A2BBf31CI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B353EEECAB097A37A33B44A0EC1716C80394623995CA780492DE9AD707E277074E3BA5143D7A53fA1BI" TargetMode="External"/><Relationship Id="rId11" Type="http://schemas.openxmlformats.org/officeDocument/2006/relationships/footer" Target="footer2.xm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697</Words>
  <Characters>3978</Characters>
  <Application>Microsoft Office Word</Application>
  <DocSecurity>0</DocSecurity>
  <Lines>33</Lines>
  <Paragraphs>9</Paragraphs>
  <ScaleCrop>false</ScaleCrop>
  <Company/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Слабикова Ирина Генриховна</dc:creator>
  <cp:lastModifiedBy>Слабикова Ирина Генриховна</cp:lastModifiedBy>
  <cp:revision>1</cp:revision>
  <dcterms:created xsi:type="dcterms:W3CDTF">2019-10-02T09:42:00Z</dcterms:created>
  <dcterms:modified xsi:type="dcterms:W3CDTF">2019-10-02T09:44:00Z</dcterms:modified>
</cp:coreProperties>
</file>